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847D" w14:textId="15C970CB" w:rsidR="005B34BB" w:rsidRPr="005B34BB" w:rsidRDefault="005B34BB" w:rsidP="005B34BB">
      <w:pPr>
        <w:shd w:val="clear" w:color="auto" w:fill="FFFFFF"/>
        <w:spacing w:after="0" w:line="622" w:lineRule="atLeast"/>
        <w:jc w:val="both"/>
        <w:outlineLvl w:val="0"/>
        <w:rPr>
          <w:rFonts w:ascii="Arial" w:eastAsia="Times New Roman" w:hAnsi="Arial" w:cs="Arial"/>
          <w:b/>
          <w:bCs/>
          <w:color w:val="212121"/>
          <w:spacing w:val="-8"/>
          <w:kern w:val="36"/>
          <w:sz w:val="36"/>
          <w:szCs w:val="36"/>
          <w:lang w:eastAsia="es-ES"/>
          <w14:ligatures w14:val="none"/>
        </w:rPr>
      </w:pPr>
      <w:r w:rsidRPr="005B34BB">
        <w:rPr>
          <w:rFonts w:ascii="Arial" w:eastAsia="Times New Roman" w:hAnsi="Arial" w:cs="Arial"/>
          <w:b/>
          <w:bCs/>
          <w:color w:val="212121"/>
          <w:spacing w:val="-8"/>
          <w:kern w:val="36"/>
          <w:sz w:val="36"/>
          <w:szCs w:val="36"/>
          <w:lang w:eastAsia="es-ES"/>
          <w14:ligatures w14:val="none"/>
        </w:rPr>
        <w:t>OPE Osakidetza 2023-2024-2025 Enfermería: Resultados, reclamaciones novedades y fechas importantes</w:t>
      </w:r>
    </w:p>
    <w:p w14:paraId="2E6E970F" w14:textId="77777777" w:rsidR="003E1904" w:rsidRDefault="003E1904" w:rsidP="005B34BB">
      <w:pPr>
        <w:jc w:val="both"/>
      </w:pPr>
    </w:p>
    <w:p w14:paraId="4A0A5E88" w14:textId="77777777" w:rsidR="005B34BB" w:rsidRPr="005B34BB" w:rsidRDefault="005B34BB" w:rsidP="005B34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Osakidetza ha publicado en su página varios avisos sobre fechas de publicaciones y plazos de las siguientes acciones a seguir:</w:t>
      </w:r>
    </w:p>
    <w:p w14:paraId="0AD96991" w14:textId="77777777" w:rsidR="005B34BB" w:rsidRPr="005B34BB" w:rsidRDefault="005B34BB" w:rsidP="005B34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RESULTADOS de las pruebas selectivas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: </w:t>
      </w:r>
    </w:p>
    <w:p w14:paraId="51B39134" w14:textId="77777777" w:rsidR="005B34BB" w:rsidRPr="005B34BB" w:rsidRDefault="005B34BB" w:rsidP="005B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Los resultados publicados hasta ahora son provisionales. Ha habido errores de lectura en las máquinas que leen las plantillas de resultados que han motivado nuevas publicaciones.</w:t>
      </w:r>
      <w:r w:rsidRPr="005B34BB">
        <w:rPr>
          <w:rFonts w:ascii="Arial" w:eastAsia="Times New Roman" w:hAnsi="Arial" w:cs="Arial"/>
          <w:strike/>
          <w:color w:val="212121"/>
          <w:kern w:val="0"/>
          <w:lang w:eastAsia="es-ES"/>
          <w14:ligatures w14:val="none"/>
        </w:rPr>
        <w:t>.</w:t>
      </w:r>
    </w:p>
    <w:p w14:paraId="70D65433" w14:textId="77777777" w:rsidR="005B34BB" w:rsidRPr="005B34BB" w:rsidRDefault="005B34BB" w:rsidP="005B34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Las RESOLUCIONES con los resultados serán publicadas entre los días </w:t>
      </w: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22 y 23 de junio 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en la aplicación web de la OPE. Estas serán el documento de referencia hasta la relación de aprobados</w:t>
      </w:r>
    </w:p>
    <w:p w14:paraId="69692056" w14:textId="77777777" w:rsidR="005B34BB" w:rsidRPr="005B34BB" w:rsidRDefault="005B34BB" w:rsidP="005B34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RESOLUCIÓN DE APROBADOS: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 </w:t>
      </w:r>
    </w:p>
    <w:p w14:paraId="010A6E2B" w14:textId="77777777" w:rsidR="005B34BB" w:rsidRPr="005B34BB" w:rsidRDefault="005B34BB" w:rsidP="005B3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Se publicará una vez resueltos los recursos de alzada contra el listado definitivo de admitidos y excluidos al proceso de OPE, que finaliza el 1 de julio.</w:t>
      </w:r>
    </w:p>
    <w:p w14:paraId="083122D1" w14:textId="77777777" w:rsidR="005B34BB" w:rsidRPr="005B34BB" w:rsidRDefault="005B34BB" w:rsidP="005B34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Esto provocará que entren y salgan personas del listado actual en función de la estimación o no de los recursos de alzada.</w:t>
      </w:r>
    </w:p>
    <w:p w14:paraId="6011726F" w14:textId="77777777" w:rsidR="005B34BB" w:rsidRPr="005B34BB" w:rsidRDefault="005B34BB" w:rsidP="005B34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RECLAMACIONES: </w:t>
      </w:r>
    </w:p>
    <w:p w14:paraId="185FEEBF" w14:textId="77777777" w:rsidR="005B34BB" w:rsidRPr="005B34BB" w:rsidRDefault="005B34BB" w:rsidP="005B34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Dispondréis de un </w:t>
      </w: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plazo de 10 días 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hábiles contados a partir del siguiente al de la publicación de la resolución de aprobados para reclamar contra dicho listado.</w:t>
      </w:r>
    </w:p>
    <w:p w14:paraId="3356CC16" w14:textId="77777777" w:rsidR="005B34BB" w:rsidRPr="005B34BB" w:rsidRDefault="005B34BB" w:rsidP="005B34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Ahora se puede reclamar a preguntas del examen (impugnaciones) y contra los resultados en el caso de errores de puntuación por las cuestiones técnicas mencionadas</w:t>
      </w:r>
      <w:r w:rsidRPr="005B34BB">
        <w:rPr>
          <w:rFonts w:ascii="Arial" w:eastAsia="Times New Roman" w:hAnsi="Arial" w:cs="Arial"/>
          <w:strike/>
          <w:color w:val="212121"/>
          <w:kern w:val="0"/>
          <w:lang w:eastAsia="es-ES"/>
          <w14:ligatures w14:val="none"/>
        </w:rPr>
        <w:t>.</w:t>
      </w:r>
    </w:p>
    <w:p w14:paraId="23E03266" w14:textId="77777777" w:rsidR="005B34BB" w:rsidRPr="005B34BB" w:rsidRDefault="005B34BB" w:rsidP="005B34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Para ver los documentos PDF, las personas candidatas deberán acceder al área privada identificándose a través del apartado 'Acceso' ubicado en la parte superior derecha de la web de empleo público de Osakidetza seleccionando el proceso de OPE 23-24-25 y la categoría correspondiente.</w:t>
      </w:r>
    </w:p>
    <w:p w14:paraId="6AFA34B1" w14:textId="15F5B994" w:rsidR="005B34BB" w:rsidRPr="005B34BB" w:rsidRDefault="005B34BB" w:rsidP="005B34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No obstante, </w:t>
      </w: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si has realizado la prueba y no apareces en el listado de aspirantes 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ya publicado o tienes algún problema con los resultados, ponte en contacto </w:t>
      </w:r>
      <w:r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con Osakidetza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 xml:space="preserve"> para que te informe al respecto.  </w:t>
      </w:r>
    </w:p>
    <w:p w14:paraId="4F37E45C" w14:textId="77777777" w:rsidR="00C05A63" w:rsidRDefault="005B34BB" w:rsidP="005B34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 </w:t>
      </w:r>
    </w:p>
    <w:p w14:paraId="54236310" w14:textId="14F9D39D" w:rsidR="005B34BB" w:rsidRPr="005B34BB" w:rsidRDefault="005B34BB" w:rsidP="005B34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VALIDACIÓN PRESENCIAL DE DOCUMENTACIÓN ACREDITATIVA DE REQUISITOS Y MÉRITOS PREVIAMENTE ALEGADOS</w:t>
      </w:r>
    </w:p>
    <w:p w14:paraId="6C9C5273" w14:textId="77777777" w:rsidR="005B34BB" w:rsidRDefault="005B34BB" w:rsidP="005B34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lastRenderedPageBreak/>
        <w:t>Dado el volumen de personas que se han presentado y aprobado, superando el 80%, se prevé un número importante de personas que van a presentar documentación presencialmente</w:t>
      </w:r>
      <w:r w:rsidRPr="005B34BB">
        <w:rPr>
          <w:rFonts w:ascii="Arial" w:eastAsia="Times New Roman" w:hAnsi="Arial" w:cs="Arial"/>
          <w:color w:val="212121"/>
          <w:kern w:val="0"/>
          <w:u w:val="single"/>
          <w:lang w:eastAsia="es-ES"/>
          <w14:ligatures w14:val="none"/>
        </w:rPr>
        <w:t>, p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or ello </w:t>
      </w: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Osakidetza, distribuirá a las personas por bloques y con un sistema de cita previa.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 </w:t>
      </w:r>
    </w:p>
    <w:p w14:paraId="3B2472C6" w14:textId="77777777" w:rsidR="005B34BB" w:rsidRPr="005B34BB" w:rsidRDefault="005B34BB" w:rsidP="005B34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</w:p>
    <w:p w14:paraId="4413E65C" w14:textId="77777777" w:rsidR="005B34BB" w:rsidRPr="005B34BB" w:rsidRDefault="005B34BB" w:rsidP="005B34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¿QUÉ HAY QUE VALIDAR?:</w:t>
      </w:r>
    </w:p>
    <w:p w14:paraId="4A793681" w14:textId="77777777" w:rsidR="005B34BB" w:rsidRPr="005B34BB" w:rsidRDefault="005B34BB" w:rsidP="005B34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Habrá que validar los </w:t>
      </w: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documentos debidamente registrados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 y digitalizados por las personas aspirantes en la aplicación de CV </w:t>
      </w: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hasta el 22 de junio de 2026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, y </w:t>
      </w: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que no resulten puedan ser contrastados de oficio telemáticamente.</w:t>
      </w:r>
    </w:p>
    <w:p w14:paraId="272CDFF6" w14:textId="77777777" w:rsidR="005B34BB" w:rsidRPr="005B34BB" w:rsidRDefault="005B34BB" w:rsidP="005B34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No se admitirá, bajo ninguna circunstancia, la aportación de nuevos documentos acreditativos de requisitos y méritos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 que no constaran ya registrados en el sistema en la citada fecha límite del 22 de junio.</w:t>
      </w:r>
    </w:p>
    <w:p w14:paraId="7F98A5D2" w14:textId="77777777" w:rsidR="005B34BB" w:rsidRPr="005B34BB" w:rsidRDefault="005B34BB" w:rsidP="005B34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¿CÓMO HAY QUE HACERLO? </w:t>
      </w:r>
    </w:p>
    <w:p w14:paraId="1E1E781B" w14:textId="77777777" w:rsidR="005B34BB" w:rsidRPr="005B34BB" w:rsidRDefault="005B34BB" w:rsidP="005B34B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Con </w:t>
      </w: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cita previa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,</w:t>
      </w: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 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presentando </w:t>
      </w: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presencialmente 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en los registros oficiales </w:t>
      </w: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los documentos acreditativos y una copia de los mismos 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a efectos de su compulsa y validación.</w:t>
      </w:r>
    </w:p>
    <w:p w14:paraId="11F25F61" w14:textId="77777777" w:rsidR="005B34BB" w:rsidRPr="005B34BB" w:rsidRDefault="005B34BB" w:rsidP="005B34B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¿QUÉ PLAZO TENGO?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 </w:t>
      </w:r>
    </w:p>
    <w:p w14:paraId="1A41CF3A" w14:textId="77777777" w:rsidR="005B34BB" w:rsidRPr="005B34BB" w:rsidRDefault="005B34BB" w:rsidP="005B34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Se habilitará un </w:t>
      </w: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plazo desde el 20 de julio por un periodo no inferior a tres meses durante el que se irán notificando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 individualmente (por correo electrónico y/o SMS) los plazos individuales de validación. Estos plazos se irán habilitando según la prebaremación de los méritos alegados y calificación de examen de las personas aspirantes,</w:t>
      </w: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 empezando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 por las personas con mayor puntuación. Las personas con 0 puntos en el examen y sin euskera, se prevé que serán las últimas. </w:t>
      </w:r>
    </w:p>
    <w:p w14:paraId="69B7A661" w14:textId="77777777" w:rsidR="005B34BB" w:rsidRPr="005B34BB" w:rsidRDefault="005B34BB" w:rsidP="005B34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En la web oficial de Osakidetza se publicará un aviso específico informando de la</w:t>
      </w:r>
      <w:r w:rsidRPr="005B34BB">
        <w:rPr>
          <w:rFonts w:ascii="Arial" w:eastAsia="Times New Roman" w:hAnsi="Arial" w:cs="Arial"/>
          <w:b/>
          <w:bCs/>
          <w:color w:val="212121"/>
          <w:kern w:val="0"/>
          <w:lang w:eastAsia="es-ES"/>
          <w14:ligatures w14:val="none"/>
        </w:rPr>
        <w:t> apertura de la aplicación informática de cita previa.</w:t>
      </w: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 </w:t>
      </w:r>
    </w:p>
    <w:p w14:paraId="4576CDED" w14:textId="31E1427B" w:rsidR="005B34BB" w:rsidRPr="005B34BB" w:rsidRDefault="005B34BB" w:rsidP="005B34B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</w:pPr>
      <w:r w:rsidRPr="005B34BB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Todas las personas que reciban la notificación individual podrán introducir su DNI/NIE en la plataforma web para comprobar si su expediente está habilitado para realizar la reserva de la cita presencial</w:t>
      </w:r>
      <w:r w:rsidR="00A74128">
        <w:rPr>
          <w:rFonts w:ascii="Arial" w:eastAsia="Times New Roman" w:hAnsi="Arial" w:cs="Arial"/>
          <w:color w:val="212121"/>
          <w:kern w:val="0"/>
          <w:lang w:eastAsia="es-ES"/>
          <w14:ligatures w14:val="none"/>
        </w:rPr>
        <w:t>.</w:t>
      </w:r>
    </w:p>
    <w:p w14:paraId="13CE467B" w14:textId="77777777" w:rsidR="005B34BB" w:rsidRDefault="005B34BB" w:rsidP="005B34BB">
      <w:pPr>
        <w:jc w:val="both"/>
      </w:pPr>
    </w:p>
    <w:sectPr w:rsidR="005B3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1E6B"/>
    <w:multiLevelType w:val="multilevel"/>
    <w:tmpl w:val="50B0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F154F"/>
    <w:multiLevelType w:val="multilevel"/>
    <w:tmpl w:val="7C6E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35F0C"/>
    <w:multiLevelType w:val="multilevel"/>
    <w:tmpl w:val="452E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25343"/>
    <w:multiLevelType w:val="multilevel"/>
    <w:tmpl w:val="DA0C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27E89"/>
    <w:multiLevelType w:val="multilevel"/>
    <w:tmpl w:val="6364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B3987"/>
    <w:multiLevelType w:val="multilevel"/>
    <w:tmpl w:val="4476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418043">
    <w:abstractNumId w:val="1"/>
  </w:num>
  <w:num w:numId="2" w16cid:durableId="92745214">
    <w:abstractNumId w:val="0"/>
  </w:num>
  <w:num w:numId="3" w16cid:durableId="1595431991">
    <w:abstractNumId w:val="2"/>
  </w:num>
  <w:num w:numId="4" w16cid:durableId="1148933497">
    <w:abstractNumId w:val="5"/>
  </w:num>
  <w:num w:numId="5" w16cid:durableId="859782586">
    <w:abstractNumId w:val="3"/>
  </w:num>
  <w:num w:numId="6" w16cid:durableId="1813715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BB"/>
    <w:rsid w:val="001F7B0C"/>
    <w:rsid w:val="003E1904"/>
    <w:rsid w:val="004C6845"/>
    <w:rsid w:val="005B34BB"/>
    <w:rsid w:val="00A74128"/>
    <w:rsid w:val="00AA10A3"/>
    <w:rsid w:val="00C0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91E5"/>
  <w15:chartTrackingRefBased/>
  <w15:docId w15:val="{37A641F2-021B-44D4-87D7-EA346707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3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3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3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3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3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3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3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3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3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3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3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34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34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34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34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34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34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3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3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3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3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34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34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34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3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34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3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COEGI | Idoia del Valle</dc:creator>
  <cp:keywords/>
  <dc:description/>
  <cp:lastModifiedBy>COEGI | Idoia del Valle</cp:lastModifiedBy>
  <cp:revision>3</cp:revision>
  <dcterms:created xsi:type="dcterms:W3CDTF">2026-06-23T06:43:00Z</dcterms:created>
  <dcterms:modified xsi:type="dcterms:W3CDTF">2026-06-23T07:06:00Z</dcterms:modified>
</cp:coreProperties>
</file>